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DDD" w:rsidRDefault="00924DDD" w:rsidP="00924DD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4DDD">
        <w:rPr>
          <w:rFonts w:ascii="Times New Roman" w:hAnsi="Times New Roman" w:cs="Times New Roman"/>
          <w:b/>
          <w:bCs/>
          <w:iCs/>
          <w:sz w:val="24"/>
          <w:szCs w:val="24"/>
        </w:rPr>
        <w:t>Indywidualizacja nauczania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/ dostosowywanie wymagań edukacyjnych</w:t>
      </w:r>
    </w:p>
    <w:p w:rsidR="00924DDD" w:rsidRPr="00924DDD" w:rsidRDefault="00924DDD" w:rsidP="00924D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DDD" w:rsidRPr="00924DDD" w:rsidRDefault="00924DDD" w:rsidP="00924DDD">
      <w:pPr>
        <w:jc w:val="both"/>
        <w:rPr>
          <w:rFonts w:ascii="Times New Roman" w:hAnsi="Times New Roman" w:cs="Times New Roman"/>
          <w:sz w:val="24"/>
          <w:szCs w:val="24"/>
        </w:rPr>
      </w:pPr>
      <w:r w:rsidRPr="00924DDD">
        <w:rPr>
          <w:rFonts w:ascii="Times New Roman" w:hAnsi="Times New Roman" w:cs="Times New Roman"/>
          <w:sz w:val="24"/>
          <w:szCs w:val="24"/>
        </w:rPr>
        <w:t xml:space="preserve">W szkole każdy uczeń traktowany jest indywidualnie, z uwzględnieniem jego zasobów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24DDD">
        <w:rPr>
          <w:rFonts w:ascii="Times New Roman" w:hAnsi="Times New Roman" w:cs="Times New Roman"/>
          <w:sz w:val="24"/>
          <w:szCs w:val="24"/>
        </w:rPr>
        <w:t xml:space="preserve">i potrzeb, które w efekcie różnicują uczniów. Celem indywidualizacji procesu nauczania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924DDD">
        <w:rPr>
          <w:rFonts w:ascii="Times New Roman" w:hAnsi="Times New Roman" w:cs="Times New Roman"/>
          <w:sz w:val="24"/>
          <w:szCs w:val="24"/>
        </w:rPr>
        <w:t>wychowania jest popraw</w:t>
      </w:r>
      <w:r>
        <w:rPr>
          <w:rFonts w:ascii="Times New Roman" w:hAnsi="Times New Roman" w:cs="Times New Roman"/>
          <w:sz w:val="24"/>
          <w:szCs w:val="24"/>
        </w:rPr>
        <w:t>a funkcjonowania ucznia</w:t>
      </w:r>
      <w:r w:rsidRPr="00924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</w:t>
      </w:r>
      <w:r w:rsidRPr="00924DDD">
        <w:rPr>
          <w:rFonts w:ascii="Times New Roman" w:hAnsi="Times New Roman" w:cs="Times New Roman"/>
          <w:sz w:val="24"/>
          <w:szCs w:val="24"/>
        </w:rPr>
        <w:t xml:space="preserve"> dzięki wykorzystaniu indywidualnych właściwości </w:t>
      </w:r>
      <w:r>
        <w:rPr>
          <w:rFonts w:ascii="Times New Roman" w:hAnsi="Times New Roman" w:cs="Times New Roman"/>
          <w:sz w:val="24"/>
          <w:szCs w:val="24"/>
        </w:rPr>
        <w:t>dziecka.</w:t>
      </w:r>
    </w:p>
    <w:p w:rsidR="00924DDD" w:rsidRPr="00924DDD" w:rsidRDefault="00924DDD" w:rsidP="00924DDD">
      <w:pPr>
        <w:jc w:val="both"/>
        <w:rPr>
          <w:rFonts w:ascii="Times New Roman" w:hAnsi="Times New Roman" w:cs="Times New Roman"/>
          <w:sz w:val="24"/>
          <w:szCs w:val="24"/>
        </w:rPr>
      </w:pPr>
      <w:r w:rsidRPr="00924DDD">
        <w:rPr>
          <w:rFonts w:ascii="Times New Roman" w:hAnsi="Times New Roman" w:cs="Times New Roman"/>
          <w:sz w:val="24"/>
          <w:szCs w:val="24"/>
        </w:rPr>
        <w:t xml:space="preserve">Szkoła prowadzi ścisłą współpracę z Poradnią Psychologiczno-Pedagogiczną nr 1 w Olsztynie. Na podstawie wydawanych przez PPP opinii </w:t>
      </w:r>
      <w:r>
        <w:rPr>
          <w:rFonts w:ascii="Times New Roman" w:hAnsi="Times New Roman" w:cs="Times New Roman"/>
          <w:sz w:val="24"/>
          <w:szCs w:val="24"/>
        </w:rPr>
        <w:t xml:space="preserve">oraz orzeczeń </w:t>
      </w:r>
      <w:r w:rsidRPr="00924DDD">
        <w:rPr>
          <w:rFonts w:ascii="Times New Roman" w:hAnsi="Times New Roman" w:cs="Times New Roman"/>
          <w:sz w:val="24"/>
          <w:szCs w:val="24"/>
        </w:rPr>
        <w:t>nauczyciele dostosowują wymagania edukacyjne do indywidualnych potrzeb ucznia w zakresie wskazanym przez PPP. W zależności od deficytów rozwojowych uczniów nauczyciele indywidualizują tempo pracy na lekcji, metody i formy tej pracy, poziom trudności zadań, ilość materiału do zapamiętania, odczytywanie i analizowanie poleceń. Uczniowie otoczeni są szczególną opieką w zakresie przypominania o pracach domowych, które są zróżnicowane do potrzeb ucznia, prowadzenia zeszytów przedmiotowych, porządkowania miejsca nauki, pomocy koleżeńskiej. Uczniowie motywowani są pochwałami za drobne sukcesy i pozytywnymi uwagami za postępy w nauce.</w:t>
      </w:r>
    </w:p>
    <w:p w:rsidR="00924DDD" w:rsidRDefault="00924DDD" w:rsidP="00924DDD">
      <w:pPr>
        <w:jc w:val="both"/>
        <w:rPr>
          <w:rFonts w:ascii="Times New Roman" w:hAnsi="Times New Roman" w:cs="Times New Roman"/>
          <w:sz w:val="24"/>
          <w:szCs w:val="24"/>
        </w:rPr>
      </w:pPr>
      <w:r w:rsidRPr="00924DDD">
        <w:rPr>
          <w:rFonts w:ascii="Times New Roman" w:hAnsi="Times New Roman" w:cs="Times New Roman"/>
          <w:sz w:val="24"/>
          <w:szCs w:val="24"/>
        </w:rPr>
        <w:t xml:space="preserve">Dodatkową pomoc uczniowie otrzymują na zajęciach dydaktyczno-wyrównawczych, logopedycznych, korekcyjno-kompensacyjnych oraz zajęciach z pedagogiem. Programy nauczania zawierają dodatkowe karty pracy, które nauczyciele wykorzystują podczas zajęć, indywidualizując trudność i  ilość wykonywanych ćwiczeń. </w:t>
      </w:r>
    </w:p>
    <w:p w:rsidR="00924DDD" w:rsidRPr="00924DDD" w:rsidRDefault="00924DDD" w:rsidP="00924DDD">
      <w:pPr>
        <w:jc w:val="both"/>
        <w:rPr>
          <w:rFonts w:ascii="Times New Roman" w:hAnsi="Times New Roman" w:cs="Times New Roman"/>
          <w:sz w:val="24"/>
          <w:szCs w:val="24"/>
        </w:rPr>
      </w:pPr>
      <w:r w:rsidRPr="00924DDD">
        <w:rPr>
          <w:rFonts w:ascii="Times New Roman" w:hAnsi="Times New Roman" w:cs="Times New Roman"/>
          <w:sz w:val="24"/>
          <w:szCs w:val="24"/>
        </w:rPr>
        <w:t>Uczniowie zdolni mogą wykazywać swoją wiedzę  i umiejętności oraz pogłębiać swoje zainteresowania podczas zajęć lekcyjnych lub po zajęciach dydaktycznych pomagając kolegom i koleżankom w pracy na lekcji lub pracach domowych. Dla nich szkoła przygotowała w ofercie liczne koła zainteresowań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924DDD">
        <w:rPr>
          <w:rFonts w:ascii="Times New Roman" w:hAnsi="Times New Roman" w:cs="Times New Roman"/>
          <w:sz w:val="24"/>
          <w:szCs w:val="24"/>
        </w:rPr>
        <w:t xml:space="preserve">udział w konkursach szkolnych. </w:t>
      </w:r>
    </w:p>
    <w:p w:rsidR="00924DDD" w:rsidRPr="00924DDD" w:rsidRDefault="00924DDD" w:rsidP="00924DDD"/>
    <w:p w:rsidR="00E6701D" w:rsidRDefault="00924DDD"/>
    <w:sectPr w:rsidR="00E6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DD"/>
    <w:rsid w:val="000311B3"/>
    <w:rsid w:val="004569D1"/>
    <w:rsid w:val="00592CCE"/>
    <w:rsid w:val="00924DDD"/>
    <w:rsid w:val="009F70C1"/>
    <w:rsid w:val="00B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344D"/>
  <w15:chartTrackingRefBased/>
  <w15:docId w15:val="{8D6B57CE-7207-486F-8399-57E696A4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Chmielewska</dc:creator>
  <cp:keywords/>
  <dc:description/>
  <cp:lastModifiedBy>Małgorzata Chmielewska</cp:lastModifiedBy>
  <cp:revision>1</cp:revision>
  <dcterms:created xsi:type="dcterms:W3CDTF">2020-12-01T08:07:00Z</dcterms:created>
  <dcterms:modified xsi:type="dcterms:W3CDTF">2020-12-01T08:15:00Z</dcterms:modified>
</cp:coreProperties>
</file>